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312" w:rsidRDefault="00F55312" w:rsidP="00F55312">
      <w:pPr>
        <w:jc w:val="center"/>
      </w:pPr>
    </w:p>
    <w:p w:rsidR="00F55312" w:rsidRPr="00F55312" w:rsidRDefault="00F55312" w:rsidP="00F55312">
      <w:pPr>
        <w:jc w:val="center"/>
        <w:rPr>
          <w:b/>
          <w:sz w:val="24"/>
        </w:rPr>
      </w:pPr>
      <w:r w:rsidRPr="00F55312">
        <w:rPr>
          <w:b/>
          <w:sz w:val="24"/>
        </w:rPr>
        <w:t>Title: Harnessing Small-Scale Wind Energy in Hilly Terrains: A Sustainable Strategy for Disaster-Resilient Power and Ecosystem Conservation</w:t>
      </w:r>
    </w:p>
    <w:p w:rsidR="00F55312" w:rsidRDefault="00F55312" w:rsidP="00F55312">
      <w:pPr>
        <w:spacing w:after="0" w:line="240" w:lineRule="auto"/>
      </w:pPr>
      <w:r>
        <w:t>​</w:t>
      </w:r>
    </w:p>
    <w:p w:rsidR="00F55312" w:rsidRPr="00F55312" w:rsidRDefault="00F55312" w:rsidP="00F55312">
      <w:pPr>
        <w:spacing w:after="0" w:line="240" w:lineRule="auto"/>
      </w:pPr>
      <w:r w:rsidRPr="00F55312">
        <w:t xml:space="preserve">Author: </w:t>
      </w:r>
      <w:proofErr w:type="spellStart"/>
      <w:r w:rsidRPr="00F55312">
        <w:t>Vivek</w:t>
      </w:r>
      <w:proofErr w:type="spellEnd"/>
      <w:r w:rsidRPr="00F55312">
        <w:t xml:space="preserve"> </w:t>
      </w:r>
      <w:proofErr w:type="spellStart"/>
      <w:r w:rsidRPr="00F55312">
        <w:t>Mishra</w:t>
      </w:r>
      <w:proofErr w:type="spellEnd"/>
      <w:r w:rsidRPr="00F55312">
        <w:t xml:space="preserve">, </w:t>
      </w:r>
      <w:proofErr w:type="spellStart"/>
      <w:r w:rsidRPr="00F55312">
        <w:t>Puskar</w:t>
      </w:r>
      <w:proofErr w:type="spellEnd"/>
      <w:r w:rsidRPr="00F55312">
        <w:t xml:space="preserve"> </w:t>
      </w:r>
      <w:proofErr w:type="spellStart"/>
      <w:r w:rsidRPr="00F55312">
        <w:t>Mishra</w:t>
      </w:r>
      <w:proofErr w:type="spellEnd"/>
      <w:r w:rsidRPr="00F55312">
        <w:t xml:space="preserve"> </w:t>
      </w:r>
    </w:p>
    <w:p w:rsidR="00F55312" w:rsidRPr="00F55312" w:rsidRDefault="00F55312" w:rsidP="00F55312">
      <w:pPr>
        <w:spacing w:after="0" w:line="240" w:lineRule="auto"/>
      </w:pPr>
      <w:r w:rsidRPr="00F55312">
        <w:t>Designation: Assistant Professor, Department of Electrical Engineering</w:t>
      </w:r>
    </w:p>
    <w:p w:rsidR="00F55312" w:rsidRPr="00F55312" w:rsidRDefault="00F55312" w:rsidP="00F55312">
      <w:pPr>
        <w:spacing w:after="0" w:line="240" w:lineRule="auto"/>
      </w:pPr>
      <w:r w:rsidRPr="00F55312">
        <w:t xml:space="preserve">Institute </w:t>
      </w:r>
      <w:proofErr w:type="gramStart"/>
      <w:r w:rsidRPr="00F55312">
        <w:t>Name :</w:t>
      </w:r>
      <w:proofErr w:type="gramEnd"/>
      <w:r w:rsidRPr="00F55312">
        <w:t xml:space="preserve"> School of Management and Sciences (SMS), Lucknow</w:t>
      </w:r>
    </w:p>
    <w:p w:rsidR="00F55312" w:rsidRPr="00F55312" w:rsidRDefault="00F55312" w:rsidP="00F55312">
      <w:pPr>
        <w:spacing w:after="0"/>
      </w:pPr>
      <w:r w:rsidRPr="00F55312">
        <w:t>​</w:t>
      </w:r>
    </w:p>
    <w:p w:rsidR="00F55312" w:rsidRPr="00F55312" w:rsidRDefault="00F55312" w:rsidP="00F55312">
      <w:pPr>
        <w:rPr>
          <w:b/>
        </w:rPr>
      </w:pPr>
      <w:r w:rsidRPr="00F55312">
        <w:rPr>
          <w:b/>
        </w:rPr>
        <w:t>Abstract:</w:t>
      </w:r>
    </w:p>
    <w:p w:rsidR="00F55312" w:rsidRDefault="00F55312" w:rsidP="00F55312">
      <w:r>
        <w:t>Hilly ecosystems possess unique wind flow characteristics, such as valley and mountain breezes, which offer significant potential for decentralized wind energy harvesting. Unlike large-scale wind farms that require massive land clearing and intrusive infrastructure, this paper focuses on small-scale, vertical-axis wind turbine (VAWT) technology, which is highly suitable for complex, rugged mountainous topographies. The research explores how these low-impact turbines can provide a reliable power source for remote human settlements without compromising the delicate ecological balance of the region.</w:t>
      </w:r>
    </w:p>
    <w:p w:rsidR="00F55312" w:rsidRDefault="00F55312" w:rsidP="00F55312">
      <w:r>
        <w:t>​The paper addresses the technical challenges of integrating small-scale wind power into isolated micro-grids, focusing on turbine blade design that minimizes avian impact and reduces noise pollution—factors crucial for preserving mountain biodiversity. Furthermore, it examines the use of robust, lightweight materials that facilitate installation without heavy machinery, thereby preventing soil erosion and large-scale habitat disturbance. By evaluating the integration of wind-solar hybrid systems, the study demonstrates that decentralized wind energy can significantly enhance disaster resilience, providing stable electricity during periods of limited solar irradiance or extreme weather events. This approach not only addresses the energy requirements for human survival in challenging terrains but also promotes a non-invasive, sustainable engineering model that respects the integrity of the hilly ecosystem.</w:t>
      </w:r>
    </w:p>
    <w:p w:rsidR="00D53B29" w:rsidRDefault="00F55312" w:rsidP="00F55312">
      <w:r>
        <w:t>​Keywords: Small-scale Wind Energy, Hilly Ecosystems, Vertical-Axis Wind Turbines (VAWT), Decentralized Micro-grids, Environmental Conservation, Disaster Resilience, Sustainable Power.</w:t>
      </w:r>
    </w:p>
    <w:sectPr w:rsidR="00D53B29" w:rsidSect="00D53B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characterSpacingControl w:val="doNotCompress"/>
  <w:compat/>
  <w:rsids>
    <w:rsidRoot w:val="00F55312"/>
    <w:rsid w:val="00D53B29"/>
    <w:rsid w:val="00F553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B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2026-06-15T08:28:00Z</dcterms:created>
  <dcterms:modified xsi:type="dcterms:W3CDTF">2026-06-15T08:31:00Z</dcterms:modified>
</cp:coreProperties>
</file>